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A47330" w:rsidP="00FB280E">
            <w:pPr>
              <w:jc w:val="both"/>
              <w:rPr>
                <w:rFonts w:ascii="Arial" w:hAnsi="Arial" w:cs="Arial"/>
                <w:color w:val="auto"/>
                <w:sz w:val="14"/>
                <w:szCs w:val="14"/>
              </w:rPr>
            </w:pPr>
            <w:r w:rsidRPr="00A47330">
              <w:rPr>
                <w:rFonts w:ascii="Arial" w:hAnsi="Arial" w:cs="Arial"/>
                <w:color w:val="000000"/>
                <w:sz w:val="14"/>
                <w:szCs w:val="14"/>
              </w:rPr>
              <w:t>Affidamento diretto ex art. 1 comma 2 lett. a) del D.L. n. 76/2020 convertito con L. 120/2020 del servizio di manutenzione e assistenza tecnica full-risk, con attività on-site, sul portatile per radiografia sn BRW003202004001 e relativi accessori, marca Shenzhen Browiner Tech, in uso presso l’UOC di Radiologia dell’Ospedale di Asiago.</w:t>
            </w:r>
            <w:r w:rsidR="00DE2393" w:rsidRPr="00DE2393">
              <w:rPr>
                <w:rFonts w:ascii="Arial" w:hAnsi="Arial" w:cs="Arial"/>
                <w:color w:val="000000"/>
                <w:sz w:val="14"/>
                <w:szCs w:val="14"/>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A47330">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DE2393">
              <w:rPr>
                <w:rFonts w:ascii="Arial" w:eastAsia="Calibri" w:hAnsi="Arial" w:cs="Arial"/>
                <w:kern w:val="1"/>
                <w:sz w:val="14"/>
                <w:szCs w:val="14"/>
                <w:lang w:bidi="it-IT"/>
              </w:rPr>
              <w:t>2022-04</w:t>
            </w:r>
            <w:r w:rsidR="00A47330">
              <w:rPr>
                <w:rFonts w:ascii="Arial" w:eastAsia="Calibri" w:hAnsi="Arial" w:cs="Arial"/>
                <w:kern w:val="1"/>
                <w:sz w:val="14"/>
                <w:szCs w:val="14"/>
                <w:lang w:bidi="it-IT"/>
              </w:rPr>
              <w:t>8</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DE2393">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F119B6" w:rsidRPr="00F119B6">
              <w:rPr>
                <w:rFonts w:cs="Arial"/>
                <w:b/>
                <w:color w:val="222222"/>
                <w:shd w:val="clear" w:color="auto" w:fill="FFFFFF"/>
              </w:rPr>
              <w:t>9189801FAD</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119B6">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830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A170-6C4B-44D8-9127-3F21E893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16</Pages>
  <Words>6404</Words>
  <Characters>36506</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42825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44</cp:revision>
  <cp:lastPrinted>2019-10-25T09:12:00Z</cp:lastPrinted>
  <dcterms:created xsi:type="dcterms:W3CDTF">2018-12-24T12:03:00Z</dcterms:created>
  <dcterms:modified xsi:type="dcterms:W3CDTF">2022-04-14T15:00:00Z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